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3E66" w14:textId="77777777" w:rsidR="009B4A61" w:rsidRDefault="00D32ED4">
      <w:pPr>
        <w:pStyle w:val="Titolo"/>
      </w:pPr>
      <w:r>
        <w:t xml:space="preserve">ADE: </w:t>
      </w:r>
      <w:proofErr w:type="spellStart"/>
      <w:r>
        <w:t>Hyrox</w:t>
      </w:r>
      <w:proofErr w:type="spellEnd"/>
      <w:r>
        <w:t xml:space="preserve">: Fondamenti, tecnica e allenamento di una nuova competizione </w:t>
      </w:r>
    </w:p>
    <w:p w14:paraId="06BFC871" w14:textId="77777777" w:rsidR="009B4A61" w:rsidRDefault="00D32ED4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rPr>
          <w:rFonts w:ascii="Calibri" w:eastAsia="Calibri" w:hAnsi="Calibri" w:cs="Calibri"/>
          <w:b/>
          <w:color w:val="365F91"/>
          <w:sz w:val="28"/>
          <w:szCs w:val="28"/>
        </w:rPr>
      </w:pPr>
      <w:r>
        <w:rPr>
          <w:rFonts w:ascii="Calibri" w:eastAsia="Calibri" w:hAnsi="Calibri" w:cs="Calibri"/>
          <w:b/>
          <w:color w:val="365F91"/>
          <w:sz w:val="28"/>
          <w:szCs w:val="28"/>
        </w:rPr>
        <w:t>Descrizione del corso</w:t>
      </w:r>
    </w:p>
    <w:p w14:paraId="0679546C" w14:textId="0D4F0040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itolo ADE: </w:t>
      </w:r>
      <w:proofErr w:type="spellStart"/>
      <w:r>
        <w:rPr>
          <w:rFonts w:ascii="Cambria" w:eastAsia="Cambria" w:hAnsi="Cambria" w:cs="Cambria"/>
          <w:sz w:val="22"/>
          <w:szCs w:val="22"/>
        </w:rPr>
        <w:t>Hyrox</w:t>
      </w:r>
      <w:proofErr w:type="spellEnd"/>
      <w:r>
        <w:rPr>
          <w:rFonts w:ascii="Cambria" w:eastAsia="Cambria" w:hAnsi="Cambria" w:cs="Cambria"/>
          <w:sz w:val="22"/>
          <w:szCs w:val="22"/>
        </w:rPr>
        <w:t>: Fondamenti, tecnica e allenamento di una nuova competizione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Totale Ore: 20 ore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 xml:space="preserve">Crediti Formativi Universitari: </w:t>
      </w:r>
      <w:r w:rsidR="00B92E71">
        <w:rPr>
          <w:rFonts w:ascii="Cambria" w:eastAsia="Cambria" w:hAnsi="Cambria" w:cs="Cambria"/>
          <w:color w:val="000000"/>
          <w:sz w:val="22"/>
          <w:szCs w:val="22"/>
        </w:rPr>
        <w:t>2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CFU</w:t>
      </w:r>
      <w:r>
        <w:rPr>
          <w:rFonts w:ascii="Cambria" w:eastAsia="Cambria" w:hAnsi="Cambria" w:cs="Cambria"/>
          <w:color w:val="000000"/>
          <w:sz w:val="22"/>
          <w:szCs w:val="22"/>
        </w:rPr>
        <w:br/>
      </w:r>
    </w:p>
    <w:p w14:paraId="77A85DA4" w14:textId="77777777" w:rsidR="009B4A61" w:rsidRDefault="00D32ED4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rPr>
          <w:rFonts w:ascii="Calibri" w:eastAsia="Calibri" w:hAnsi="Calibri" w:cs="Calibri"/>
          <w:b/>
          <w:color w:val="365F91"/>
          <w:sz w:val="28"/>
          <w:szCs w:val="28"/>
        </w:rPr>
      </w:pPr>
      <w:r>
        <w:rPr>
          <w:rFonts w:ascii="Calibri" w:eastAsia="Calibri" w:hAnsi="Calibri" w:cs="Calibri"/>
          <w:b/>
          <w:color w:val="365F91"/>
          <w:sz w:val="28"/>
          <w:szCs w:val="28"/>
        </w:rPr>
        <w:t>Obiettivi del corso</w:t>
      </w:r>
    </w:p>
    <w:p w14:paraId="111D5571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1. </w:t>
      </w:r>
      <w:r>
        <w:rPr>
          <w:rFonts w:ascii="Cambria" w:eastAsia="Cambria" w:hAnsi="Cambria" w:cs="Cambria"/>
          <w:sz w:val="22"/>
          <w:szCs w:val="22"/>
        </w:rPr>
        <w:t xml:space="preserve">Conoscere </w:t>
      </w:r>
      <w:proofErr w:type="spellStart"/>
      <w:r>
        <w:rPr>
          <w:rFonts w:ascii="Cambria" w:eastAsia="Cambria" w:hAnsi="Cambria" w:cs="Cambria"/>
          <w:sz w:val="22"/>
          <w:szCs w:val="22"/>
        </w:rPr>
        <w:t>Hyrox</w:t>
      </w:r>
      <w:proofErr w:type="spellEnd"/>
      <w:r>
        <w:rPr>
          <w:rFonts w:ascii="Cambria" w:eastAsia="Cambria" w:hAnsi="Cambria" w:cs="Cambria"/>
          <w:sz w:val="22"/>
          <w:szCs w:val="22"/>
        </w:rPr>
        <w:t>, la gara e le regole principali;</w:t>
      </w:r>
    </w:p>
    <w:p w14:paraId="2D638314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2. Riconoscere il modello prestativo per poter impostare un corretto piano di allenamento ad esso riferito;</w:t>
      </w:r>
    </w:p>
    <w:p w14:paraId="5DA8647D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3. Saper applica</w:t>
      </w:r>
      <w:r w:rsidR="00525D75">
        <w:rPr>
          <w:rFonts w:ascii="Cambria" w:eastAsia="Cambria" w:hAnsi="Cambria" w:cs="Cambria"/>
          <w:sz w:val="22"/>
          <w:szCs w:val="22"/>
        </w:rPr>
        <w:t xml:space="preserve">re i concetti </w:t>
      </w:r>
      <w:proofErr w:type="spellStart"/>
      <w:r w:rsidR="00525D75">
        <w:rPr>
          <w:rFonts w:ascii="Cambria" w:eastAsia="Cambria" w:hAnsi="Cambria" w:cs="Cambria"/>
          <w:sz w:val="22"/>
          <w:szCs w:val="22"/>
        </w:rPr>
        <w:t>Hyrox</w:t>
      </w:r>
      <w:proofErr w:type="spellEnd"/>
      <w:r w:rsidR="00525D75">
        <w:rPr>
          <w:rFonts w:ascii="Cambria" w:eastAsia="Cambria" w:hAnsi="Cambria" w:cs="Cambria"/>
          <w:sz w:val="22"/>
          <w:szCs w:val="22"/>
        </w:rPr>
        <w:t xml:space="preserve"> alla strutturazione di un prog</w:t>
      </w:r>
      <w:r>
        <w:rPr>
          <w:rFonts w:ascii="Cambria" w:eastAsia="Cambria" w:hAnsi="Cambria" w:cs="Cambria"/>
          <w:sz w:val="22"/>
          <w:szCs w:val="22"/>
        </w:rPr>
        <w:t>ramma di allenamento rivolto a soggetti “non competitivi”;</w:t>
      </w:r>
    </w:p>
    <w:p w14:paraId="20240187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4. Cenni di programmazione dell’allenamento nel lungo, medio e breve periodo. </w:t>
      </w:r>
      <w:r>
        <w:rPr>
          <w:rFonts w:ascii="Cambria" w:eastAsia="Cambria" w:hAnsi="Cambria" w:cs="Cambria"/>
          <w:color w:val="000000"/>
          <w:sz w:val="22"/>
          <w:szCs w:val="22"/>
        </w:rPr>
        <w:br/>
      </w:r>
    </w:p>
    <w:p w14:paraId="205B6406" w14:textId="77777777" w:rsidR="009B4A61" w:rsidRDefault="00D32ED4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libri" w:eastAsia="Calibri" w:hAnsi="Calibri" w:cs="Calibri"/>
          <w:b/>
          <w:color w:val="4F81BD"/>
          <w:sz w:val="26"/>
          <w:szCs w:val="26"/>
        </w:rPr>
      </w:pPr>
      <w:r>
        <w:rPr>
          <w:rFonts w:ascii="Calibri" w:eastAsia="Calibri" w:hAnsi="Calibri" w:cs="Calibri"/>
          <w:b/>
          <w:color w:val="4F81BD"/>
          <w:sz w:val="26"/>
          <w:szCs w:val="26"/>
        </w:rPr>
        <w:t xml:space="preserve">Lezione 1: Introduzione al mondo </w:t>
      </w:r>
      <w:proofErr w:type="spellStart"/>
      <w:r>
        <w:rPr>
          <w:rFonts w:ascii="Calibri" w:eastAsia="Calibri" w:hAnsi="Calibri" w:cs="Calibri"/>
          <w:b/>
          <w:color w:val="4F81BD"/>
          <w:sz w:val="26"/>
          <w:szCs w:val="26"/>
        </w:rPr>
        <w:t>Hyrox</w:t>
      </w:r>
      <w:proofErr w:type="spellEnd"/>
      <w:r>
        <w:rPr>
          <w:rFonts w:ascii="Calibri" w:eastAsia="Calibri" w:hAnsi="Calibri" w:cs="Calibri"/>
          <w:b/>
          <w:color w:val="4F81BD"/>
          <w:sz w:val="26"/>
          <w:szCs w:val="26"/>
        </w:rPr>
        <w:t xml:space="preserve">: La gara, gli esercizi, gli standard di movimento. </w:t>
      </w:r>
    </w:p>
    <w:p w14:paraId="6D18F4B2" w14:textId="77777777" w:rsidR="009B4A61" w:rsidRDefault="009B4A61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libri" w:eastAsia="Calibri" w:hAnsi="Calibri" w:cs="Calibri"/>
          <w:b/>
          <w:color w:val="4F81BD"/>
          <w:sz w:val="26"/>
          <w:szCs w:val="26"/>
        </w:rPr>
      </w:pPr>
    </w:p>
    <w:p w14:paraId="71704B8B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Durata totale: 5 ore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Teoria: 1 ora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Pratica: 4 ore</w:t>
      </w:r>
      <w:r>
        <w:rPr>
          <w:rFonts w:ascii="Cambria" w:eastAsia="Cambria" w:hAnsi="Cambria" w:cs="Cambria"/>
          <w:color w:val="000000"/>
          <w:sz w:val="22"/>
          <w:szCs w:val="22"/>
        </w:rPr>
        <w:br/>
      </w:r>
    </w:p>
    <w:p w14:paraId="7C0F0F80" w14:textId="77777777" w:rsidR="009B4A61" w:rsidRDefault="00D32ED4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libri" w:eastAsia="Calibri" w:hAnsi="Calibri" w:cs="Calibri"/>
          <w:b/>
          <w:color w:val="4F81BD"/>
          <w:sz w:val="22"/>
          <w:szCs w:val="22"/>
        </w:rPr>
      </w:pPr>
      <w:r>
        <w:rPr>
          <w:rFonts w:ascii="Calibri" w:eastAsia="Calibri" w:hAnsi="Calibri" w:cs="Calibri"/>
          <w:b/>
          <w:color w:val="4F81BD"/>
          <w:sz w:val="22"/>
          <w:szCs w:val="22"/>
        </w:rPr>
        <w:t>Teoria (1,5 ore)</w:t>
      </w:r>
    </w:p>
    <w:p w14:paraId="68D29304" w14:textId="77777777" w:rsidR="009B4A61" w:rsidRDefault="00D32ED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Hyrox</w:t>
      </w:r>
      <w:proofErr w:type="spellEnd"/>
      <w:r>
        <w:rPr>
          <w:rFonts w:ascii="Cambria" w:eastAsia="Cambria" w:hAnsi="Cambria" w:cs="Cambria"/>
          <w:sz w:val="22"/>
          <w:szCs w:val="22"/>
        </w:rPr>
        <w:t>: l’idea su cui è costruita la competizione;</w:t>
      </w:r>
    </w:p>
    <w:p w14:paraId="715EE17C" w14:textId="77777777" w:rsidR="009B4A61" w:rsidRDefault="00D32ED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Struttura della gara: corsa e workout;</w:t>
      </w:r>
    </w:p>
    <w:p w14:paraId="5FFD3480" w14:textId="77777777" w:rsidR="009B4A61" w:rsidRDefault="00D32ED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Regole principali;</w:t>
      </w:r>
    </w:p>
    <w:p w14:paraId="0FD4066B" w14:textId="77777777" w:rsidR="009B4A61" w:rsidRDefault="00D32ED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Focus workout: standard di movimento.</w:t>
      </w:r>
      <w:r>
        <w:rPr>
          <w:rFonts w:ascii="Cambria" w:eastAsia="Cambria" w:hAnsi="Cambria" w:cs="Cambria"/>
          <w:color w:val="000000"/>
          <w:sz w:val="22"/>
          <w:szCs w:val="22"/>
        </w:rPr>
        <w:br/>
      </w:r>
    </w:p>
    <w:p w14:paraId="5406EA45" w14:textId="77777777" w:rsidR="009B4A61" w:rsidRDefault="00D32ED4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libri" w:eastAsia="Calibri" w:hAnsi="Calibri" w:cs="Calibri"/>
          <w:b/>
          <w:color w:val="4F81BD"/>
          <w:sz w:val="22"/>
          <w:szCs w:val="22"/>
        </w:rPr>
      </w:pPr>
      <w:r>
        <w:rPr>
          <w:rFonts w:ascii="Calibri" w:eastAsia="Calibri" w:hAnsi="Calibri" w:cs="Calibri"/>
          <w:b/>
          <w:color w:val="4F81BD"/>
          <w:sz w:val="22"/>
          <w:szCs w:val="22"/>
        </w:rPr>
        <w:t>Pratica (3,5 ore)</w:t>
      </w:r>
    </w:p>
    <w:p w14:paraId="28564A23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1. Dimostrazione</w:t>
      </w:r>
      <w:r>
        <w:rPr>
          <w:rFonts w:ascii="Cambria" w:eastAsia="Cambria" w:hAnsi="Cambria" w:cs="Cambria"/>
          <w:sz w:val="22"/>
          <w:szCs w:val="22"/>
        </w:rPr>
        <w:t xml:space="preserve"> ed esecuzione degli esercizi di gara.</w:t>
      </w:r>
    </w:p>
    <w:p w14:paraId="1166D7DE" w14:textId="77777777" w:rsidR="009B4A61" w:rsidRDefault="00D32ED4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libri" w:eastAsia="Calibri" w:hAnsi="Calibri" w:cs="Calibri"/>
          <w:b/>
          <w:color w:val="4F81BD"/>
          <w:sz w:val="26"/>
          <w:szCs w:val="26"/>
        </w:rPr>
      </w:pPr>
      <w:r>
        <w:rPr>
          <w:rFonts w:ascii="Calibri" w:eastAsia="Calibri" w:hAnsi="Calibri" w:cs="Calibri"/>
          <w:b/>
          <w:color w:val="4F81BD"/>
          <w:sz w:val="26"/>
          <w:szCs w:val="26"/>
        </w:rPr>
        <w:lastRenderedPageBreak/>
        <w:t>Lezione 2: Allenamento della schiena e biomeccanica della colonna vertebrale</w:t>
      </w:r>
    </w:p>
    <w:p w14:paraId="31740723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Durata totale: 5 ore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Teoria: 1 ora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Pratica: 4 ore</w:t>
      </w:r>
    </w:p>
    <w:p w14:paraId="4B4298FD" w14:textId="77777777" w:rsidR="009B4A61" w:rsidRDefault="00D32ED4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libri" w:eastAsia="Calibri" w:hAnsi="Calibri" w:cs="Calibri"/>
          <w:b/>
          <w:color w:val="4F81BD"/>
          <w:sz w:val="22"/>
          <w:szCs w:val="22"/>
        </w:rPr>
      </w:pPr>
      <w:r>
        <w:rPr>
          <w:rFonts w:ascii="Calibri" w:eastAsia="Calibri" w:hAnsi="Calibri" w:cs="Calibri"/>
          <w:b/>
          <w:color w:val="4F81BD"/>
          <w:sz w:val="22"/>
          <w:szCs w:val="22"/>
        </w:rPr>
        <w:t>Teoria (1 ora)</w:t>
      </w:r>
    </w:p>
    <w:p w14:paraId="54F4027E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1. Anatomia del dorso.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2. Movimenti della colonna vertebrale.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3. Esempi di esercizi per la schiena.</w:t>
      </w:r>
    </w:p>
    <w:p w14:paraId="30107AC9" w14:textId="77777777" w:rsidR="009B4A61" w:rsidRDefault="00D32ED4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libri" w:eastAsia="Calibri" w:hAnsi="Calibri" w:cs="Calibri"/>
          <w:b/>
          <w:color w:val="4F81BD"/>
          <w:sz w:val="22"/>
          <w:szCs w:val="22"/>
        </w:rPr>
      </w:pPr>
      <w:r>
        <w:rPr>
          <w:rFonts w:ascii="Calibri" w:eastAsia="Calibri" w:hAnsi="Calibri" w:cs="Calibri"/>
          <w:b/>
          <w:color w:val="4F81BD"/>
          <w:sz w:val="22"/>
          <w:szCs w:val="22"/>
        </w:rPr>
        <w:t>Pratica (4 ore)</w:t>
      </w:r>
    </w:p>
    <w:p w14:paraId="034330CA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1. Dimostrazione pratica delle trazioni alla sbarra e rematore.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2. Esercitazioni pratiche degli studenti.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3. Sessione di feedback.</w:t>
      </w:r>
    </w:p>
    <w:p w14:paraId="43B35899" w14:textId="77777777" w:rsidR="009B4A61" w:rsidRDefault="00D32ED4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libri" w:eastAsia="Calibri" w:hAnsi="Calibri" w:cs="Calibri"/>
          <w:b/>
          <w:color w:val="4F81BD"/>
          <w:sz w:val="26"/>
          <w:szCs w:val="26"/>
        </w:rPr>
      </w:pPr>
      <w:r>
        <w:rPr>
          <w:rFonts w:ascii="Calibri" w:eastAsia="Calibri" w:hAnsi="Calibri" w:cs="Calibri"/>
          <w:b/>
          <w:color w:val="4F81BD"/>
          <w:sz w:val="26"/>
          <w:szCs w:val="26"/>
        </w:rPr>
        <w:t>Lezione 3: Allenamento degli arti inferiori – Quadricipiti, femorali e glutei</w:t>
      </w:r>
    </w:p>
    <w:p w14:paraId="525ACDA9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Durata totale: 5 ore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Teoria: 1 ora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Pratica: 4 ore</w:t>
      </w:r>
    </w:p>
    <w:p w14:paraId="0090A257" w14:textId="77777777" w:rsidR="009B4A61" w:rsidRDefault="00D32ED4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libri" w:eastAsia="Calibri" w:hAnsi="Calibri" w:cs="Calibri"/>
          <w:b/>
          <w:color w:val="4F81BD"/>
          <w:sz w:val="22"/>
          <w:szCs w:val="22"/>
        </w:rPr>
      </w:pPr>
      <w:r>
        <w:rPr>
          <w:rFonts w:ascii="Calibri" w:eastAsia="Calibri" w:hAnsi="Calibri" w:cs="Calibri"/>
          <w:b/>
          <w:color w:val="4F81BD"/>
          <w:sz w:val="22"/>
          <w:szCs w:val="22"/>
        </w:rPr>
        <w:t>Teoria (1 ora)</w:t>
      </w:r>
    </w:p>
    <w:p w14:paraId="47B0A432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1. Anatomia degli arti inferiori.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2. Biomeccanica del ginocchio e dell'anca.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3. Esempi di esercizi specifici.</w:t>
      </w:r>
    </w:p>
    <w:p w14:paraId="5E97DBAB" w14:textId="77777777" w:rsidR="009B4A61" w:rsidRDefault="00D32ED4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libri" w:eastAsia="Calibri" w:hAnsi="Calibri" w:cs="Calibri"/>
          <w:b/>
          <w:color w:val="4F81BD"/>
          <w:sz w:val="22"/>
          <w:szCs w:val="22"/>
        </w:rPr>
      </w:pPr>
      <w:r>
        <w:rPr>
          <w:rFonts w:ascii="Calibri" w:eastAsia="Calibri" w:hAnsi="Calibri" w:cs="Calibri"/>
          <w:b/>
          <w:color w:val="4F81BD"/>
          <w:sz w:val="22"/>
          <w:szCs w:val="22"/>
        </w:rPr>
        <w:t>Pratica (4 ore)</w:t>
      </w:r>
    </w:p>
    <w:p w14:paraId="02D31BB2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1. Dimostrazione pratica dello squat e dello stacco.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2. Esercitazioni pratiche degli studenti.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3. Sessione di feedback.</w:t>
      </w:r>
    </w:p>
    <w:p w14:paraId="77DA36B4" w14:textId="77777777" w:rsidR="009B4A61" w:rsidRDefault="00D32ED4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libri" w:eastAsia="Calibri" w:hAnsi="Calibri" w:cs="Calibri"/>
          <w:b/>
          <w:color w:val="4F81BD"/>
          <w:sz w:val="26"/>
          <w:szCs w:val="26"/>
        </w:rPr>
      </w:pPr>
      <w:r>
        <w:rPr>
          <w:rFonts w:ascii="Calibri" w:eastAsia="Calibri" w:hAnsi="Calibri" w:cs="Calibri"/>
          <w:b/>
          <w:color w:val="4F81BD"/>
          <w:sz w:val="26"/>
          <w:szCs w:val="26"/>
        </w:rPr>
        <w:t>Lezione 4: Dall’allenamento segmentario all’allenamento funzionale</w:t>
      </w:r>
    </w:p>
    <w:p w14:paraId="09719CB2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Durata totale: 5 ore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Teoria: 1 ora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Pratica: 4 ore</w:t>
      </w:r>
    </w:p>
    <w:p w14:paraId="66950219" w14:textId="77777777" w:rsidR="009B4A61" w:rsidRDefault="00D32ED4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libri" w:eastAsia="Calibri" w:hAnsi="Calibri" w:cs="Calibri"/>
          <w:b/>
          <w:color w:val="4F81BD"/>
          <w:sz w:val="22"/>
          <w:szCs w:val="22"/>
        </w:rPr>
      </w:pPr>
      <w:r>
        <w:rPr>
          <w:rFonts w:ascii="Calibri" w:eastAsia="Calibri" w:hAnsi="Calibri" w:cs="Calibri"/>
          <w:b/>
          <w:color w:val="4F81BD"/>
          <w:sz w:val="22"/>
          <w:szCs w:val="22"/>
        </w:rPr>
        <w:t>Teoria (1 ora)</w:t>
      </w:r>
    </w:p>
    <w:p w14:paraId="7D7E6414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1. Accenni sulle catene cinetiche. Cos’è l’allenamento funzionale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2. Allenamento segmentario o funzionale? Differenze tra le due tipologie di allenamento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3. Esempi di esercizi specifici.</w:t>
      </w:r>
    </w:p>
    <w:p w14:paraId="74D23BCA" w14:textId="77777777" w:rsidR="009B4A61" w:rsidRDefault="00D32ED4">
      <w:pPr>
        <w:pStyle w:val="Normale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libri" w:eastAsia="Calibri" w:hAnsi="Calibri" w:cs="Calibri"/>
          <w:b/>
          <w:color w:val="4F81BD"/>
          <w:sz w:val="22"/>
          <w:szCs w:val="22"/>
        </w:rPr>
      </w:pPr>
      <w:r>
        <w:rPr>
          <w:rFonts w:ascii="Calibri" w:eastAsia="Calibri" w:hAnsi="Calibri" w:cs="Calibri"/>
          <w:b/>
          <w:color w:val="4F81BD"/>
          <w:sz w:val="22"/>
          <w:szCs w:val="22"/>
        </w:rPr>
        <w:t>Pratica (4 ore)</w:t>
      </w:r>
    </w:p>
    <w:p w14:paraId="404C9D35" w14:textId="77777777" w:rsidR="009B4A61" w:rsidRDefault="00D32ED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1. Dimostrazione pratica di alcuni esercizi funzionali.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2. Esercitazioni pratiche degli studenti.</w:t>
      </w:r>
      <w:r>
        <w:rPr>
          <w:rFonts w:ascii="Cambria" w:eastAsia="Cambria" w:hAnsi="Cambria" w:cs="Cambria"/>
          <w:color w:val="000000"/>
          <w:sz w:val="22"/>
          <w:szCs w:val="22"/>
        </w:rPr>
        <w:br/>
        <w:t>3. Sessione di feedback.</w:t>
      </w:r>
      <w:r>
        <w:rPr>
          <w:rFonts w:ascii="Cambria" w:eastAsia="Cambria" w:hAnsi="Cambria" w:cs="Cambria"/>
          <w:color w:val="000000"/>
          <w:sz w:val="22"/>
          <w:szCs w:val="22"/>
        </w:rPr>
        <w:br/>
      </w:r>
    </w:p>
    <w:sectPr w:rsidR="009B4A61" w:rsidSect="009B4A6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CF91" w14:textId="77777777" w:rsidR="00A710A4" w:rsidRDefault="00A710A4" w:rsidP="009B4A61">
      <w:r>
        <w:separator/>
      </w:r>
    </w:p>
  </w:endnote>
  <w:endnote w:type="continuationSeparator" w:id="0">
    <w:p w14:paraId="273B5057" w14:textId="77777777" w:rsidR="00A710A4" w:rsidRDefault="00A710A4" w:rsidP="009B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ED0C" w14:textId="77777777" w:rsidR="009B4A61" w:rsidRDefault="009B4A61">
    <w:pPr>
      <w:pStyle w:val="Normale1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6ABB" w14:textId="77777777" w:rsidR="00A710A4" w:rsidRDefault="00A710A4" w:rsidP="009B4A61">
      <w:r>
        <w:separator/>
      </w:r>
    </w:p>
  </w:footnote>
  <w:footnote w:type="continuationSeparator" w:id="0">
    <w:p w14:paraId="66CF9223" w14:textId="77777777" w:rsidR="00A710A4" w:rsidRDefault="00A710A4" w:rsidP="009B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4364" w14:textId="77777777" w:rsidR="009B4A61" w:rsidRDefault="009B4A61">
    <w:pPr>
      <w:pStyle w:val="Normale1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688"/>
    <w:multiLevelType w:val="multilevel"/>
    <w:tmpl w:val="935809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A61"/>
    <w:rsid w:val="00525D75"/>
    <w:rsid w:val="009B4A61"/>
    <w:rsid w:val="00A710A4"/>
    <w:rsid w:val="00B92E71"/>
    <w:rsid w:val="00D3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D215"/>
  <w15:docId w15:val="{0C53D723-EC4A-4F39-BCAD-88E60CF4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9B4A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9B4A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9B4A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B4A6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9B4A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9B4A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9B4A6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e1">
    <w:name w:val="Normale1"/>
    <w:rsid w:val="009B4A61"/>
  </w:style>
  <w:style w:type="paragraph" w:styleId="Titolo">
    <w:name w:val="Title"/>
    <w:basedOn w:val="Normale1"/>
    <w:next w:val="Normale1"/>
    <w:rsid w:val="009B4A61"/>
    <w:pPr>
      <w:pBdr>
        <w:top w:val="nil"/>
        <w:left w:val="nil"/>
        <w:bottom w:val="single" w:sz="8" w:space="0" w:color="4F81BD"/>
        <w:right w:val="nil"/>
        <w:between w:val="nil"/>
      </w:pBdr>
      <w:spacing w:after="300"/>
    </w:pPr>
    <w:rPr>
      <w:rFonts w:ascii="Calibri" w:eastAsia="Calibri" w:hAnsi="Calibri" w:cs="Calibri"/>
      <w:color w:val="17365D"/>
      <w:sz w:val="52"/>
      <w:szCs w:val="52"/>
    </w:rPr>
  </w:style>
  <w:style w:type="paragraph" w:styleId="Sottotitolo">
    <w:name w:val="Subtitle"/>
    <w:basedOn w:val="Normale1"/>
    <w:next w:val="Normale1"/>
    <w:rsid w:val="009B4A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2025-09-30T18:48:00Z</dcterms:created>
  <dcterms:modified xsi:type="dcterms:W3CDTF">2025-11-17T12:30:00Z</dcterms:modified>
</cp:coreProperties>
</file>